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>OSNOVNA ŠKOLA TINA UJEVIĆA - ŠIBENIK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color w:val="000000"/>
          <w:sz w:val="24"/>
          <w:szCs w:val="24"/>
          <w:lang w:eastAsia="hr-HR"/>
        </w:rPr>
        <w:t>Trg Andrije Hebranga 11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, 22000 Šibenik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KLASA: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112-01/19-01/05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URBROJ: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2182-30-01-19-1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Šibenik,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25. veljače 2019.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Na temelju članka 107. Zakona o odgoju i obrazovanju u osnovnoj i srednjoj školi („NN“, br. 87/08., 86/09., 92/10., 105/10. - ispr., 90/11., 5/12., 16/12., 86/12., 94/13., 152/1</w:t>
      </w:r>
      <w:r>
        <w:rPr>
          <w:rFonts w:ascii="Verdana" w:hAnsi="Verdana"/>
          <w:color w:val="000000"/>
          <w:sz w:val="24"/>
          <w:szCs w:val="24"/>
          <w:lang w:eastAsia="hr-HR"/>
        </w:rPr>
        <w:t>4., 7/17., 68/18.), ravnatelj  Osnovne škole Tina Ujevića, Šibenik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,  raspisuje</w:t>
      </w:r>
    </w:p>
    <w:p w:rsidR="00421300" w:rsidRPr="00CD7911" w:rsidRDefault="00421300" w:rsidP="00386D31">
      <w:pPr>
        <w:shd w:val="clear" w:color="auto" w:fill="F2FCFC"/>
        <w:tabs>
          <w:tab w:val="center" w:pos="4536"/>
          <w:tab w:val="left" w:pos="8377"/>
        </w:tabs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ab/>
      </w:r>
      <w:r w:rsidRPr="00CD7911">
        <w:rPr>
          <w:rFonts w:ascii="Verdana" w:hAnsi="Verdana"/>
          <w:b/>
          <w:bCs/>
          <w:color w:val="000000"/>
          <w:sz w:val="24"/>
          <w:szCs w:val="24"/>
          <w:lang w:eastAsia="hr-HR"/>
        </w:rPr>
        <w:t>NATJEČAJ</w:t>
      </w: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ab/>
      </w:r>
    </w:p>
    <w:p w:rsidR="00421300" w:rsidRPr="00386D31" w:rsidRDefault="00421300" w:rsidP="0022603B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4"/>
          <w:szCs w:val="24"/>
          <w:lang w:eastAsia="hr-HR"/>
        </w:rPr>
      </w:pPr>
      <w:r w:rsidRPr="00386D31">
        <w:rPr>
          <w:rFonts w:ascii="Verdana" w:hAnsi="Verdana"/>
          <w:bCs/>
          <w:color w:val="000000"/>
          <w:sz w:val="24"/>
          <w:szCs w:val="24"/>
          <w:lang w:eastAsia="hr-HR"/>
        </w:rPr>
        <w:t>za radno mjesto</w:t>
      </w:r>
    </w:p>
    <w:p w:rsidR="00421300" w:rsidRPr="00CD7911" w:rsidRDefault="00421300" w:rsidP="00CD7911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0000"/>
          <w:sz w:val="24"/>
          <w:szCs w:val="24"/>
          <w:lang w:eastAsia="hr-HR"/>
        </w:rPr>
      </w:pP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>Učitelj fizike, ukupno 16 sati tjedno</w:t>
      </w:r>
    </w:p>
    <w:p w:rsidR="00421300" w:rsidRDefault="00421300" w:rsidP="00866AA5">
      <w:pPr>
        <w:shd w:val="clear" w:color="auto" w:fill="F2FCFC"/>
        <w:spacing w:before="100" w:beforeAutospacing="1" w:after="100" w:afterAutospacing="1" w:line="240" w:lineRule="auto"/>
        <w:ind w:left="1080"/>
        <w:jc w:val="both"/>
        <w:rPr>
          <w:rFonts w:ascii="Verdana" w:hAnsi="Verdana"/>
          <w:b/>
          <w:bCs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b/>
          <w:bCs/>
          <w:color w:val="000000"/>
          <w:sz w:val="24"/>
          <w:szCs w:val="24"/>
          <w:lang w:eastAsia="hr-HR"/>
        </w:rPr>
        <w:t xml:space="preserve">1 izvršitelj/ica, na </w:t>
      </w: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>ne</w:t>
      </w:r>
      <w:r w:rsidRPr="00CD7911">
        <w:rPr>
          <w:rFonts w:ascii="Verdana" w:hAnsi="Verdana"/>
          <w:b/>
          <w:bCs/>
          <w:color w:val="000000"/>
          <w:sz w:val="24"/>
          <w:szCs w:val="24"/>
          <w:lang w:eastAsia="hr-HR"/>
        </w:rPr>
        <w:t xml:space="preserve">određeno </w:t>
      </w: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>ne</w:t>
      </w:r>
      <w:r w:rsidRPr="00CD7911">
        <w:rPr>
          <w:rFonts w:ascii="Verdana" w:hAnsi="Verdana"/>
          <w:b/>
          <w:bCs/>
          <w:color w:val="000000"/>
          <w:sz w:val="24"/>
          <w:szCs w:val="24"/>
          <w:lang w:eastAsia="hr-HR"/>
        </w:rPr>
        <w:t>puno radno vrijeme</w:t>
      </w:r>
    </w:p>
    <w:p w:rsidR="00421300" w:rsidRDefault="00421300" w:rsidP="00866AA5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0000"/>
          <w:sz w:val="24"/>
          <w:szCs w:val="24"/>
          <w:lang w:eastAsia="hr-HR"/>
        </w:rPr>
      </w:pP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>Učitelj razredne nastave</w:t>
      </w:r>
    </w:p>
    <w:p w:rsidR="00421300" w:rsidRPr="00CD7911" w:rsidRDefault="00421300" w:rsidP="00866AA5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hAnsi="Verdana"/>
          <w:b/>
          <w:bCs/>
          <w:color w:val="000000"/>
          <w:sz w:val="24"/>
          <w:szCs w:val="24"/>
          <w:lang w:eastAsia="hr-HR"/>
        </w:rPr>
      </w:pPr>
      <w:r>
        <w:rPr>
          <w:rFonts w:ascii="Verdana" w:hAnsi="Verdana"/>
          <w:b/>
          <w:bCs/>
          <w:color w:val="000000"/>
          <w:sz w:val="24"/>
          <w:szCs w:val="24"/>
          <w:lang w:eastAsia="hr-HR"/>
        </w:rPr>
        <w:t xml:space="preserve">         1 izvršitelj/ica, na određeno puno radno vrijeme</w:t>
      </w:r>
    </w:p>
    <w:p w:rsidR="00421300" w:rsidRPr="00CD7911" w:rsidRDefault="00421300" w:rsidP="00CD7911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Uvjeti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: prema  članku 105. i 106. Zakonu o odgoju i obrazovanju u osnovnoj i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srednjoj školi i Pravilniku o odgovarajućoj vrsti obrazovanja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 xml:space="preserve"> učitelja i stručn</w:t>
      </w:r>
      <w:r>
        <w:rPr>
          <w:rFonts w:ascii="Verdana" w:hAnsi="Verdana"/>
          <w:color w:val="000000"/>
          <w:sz w:val="24"/>
          <w:szCs w:val="24"/>
          <w:lang w:eastAsia="hr-HR"/>
        </w:rPr>
        <w:t>ih suradnika u osnovnoj školi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 xml:space="preserve"> 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Uz vlastoručnu potpisanu zamolbu s podacima treba priložiti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:</w:t>
      </w:r>
    </w:p>
    <w:p w:rsidR="00421300" w:rsidRPr="00CD7911" w:rsidRDefault="0042130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životopis,</w:t>
      </w:r>
    </w:p>
    <w:p w:rsidR="00421300" w:rsidRPr="00CD7911" w:rsidRDefault="0042130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presliku diplome odnosno dokaza o stručnoj spremi,</w:t>
      </w:r>
    </w:p>
    <w:p w:rsidR="00421300" w:rsidRPr="00CD7911" w:rsidRDefault="0042130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presliku domovnice odnosno dokaza o državljanstvu,</w:t>
      </w:r>
    </w:p>
    <w:p w:rsidR="00421300" w:rsidRPr="00CD7911" w:rsidRDefault="0042130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dokaz o radnom stažu (</w:t>
      </w: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Potvrda HZMO/Elektronski zapis o podacima evidentiranim u matičnoj evidenciji Zavoda, ne stariji od dana objave natječaja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),</w:t>
      </w:r>
    </w:p>
    <w:p w:rsidR="00421300" w:rsidRPr="00CD7911" w:rsidRDefault="00421300" w:rsidP="00CD7911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uvjerenje o nekažnjavanju te da se protiv kandidata ne vodi istražni ni kazneni postupak (ne starije od 6 mjeseci od dana objave natječaja).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Rok za prijavu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 je osam (8) dana od dana objave na mrežnoj stranici i oglasnoj ploči Hrvatskog zavoda za zapošljavanje, te mrežnoj stranici i oglasnoj ploči školske ustanove.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Na natječaj se mogu prijaviti osobe oba spola.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Nepotpune i nepravodobne prijave neće se razmatrati.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Kandidati koji se pozivaju na pravo prednosti temeljem članka 102. stavak 1. - 3. Zakona o hrvatskim braniteljima iz Domovinskog rata i članovima njihovih obitelji  („NN“ br. 121/17.) dužni su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  („NN“ br. 121/17.).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Popis dokaza potrebnih za ostvarivanje prava prednosti pri zapošljavanju temeljem članka 102. stavak 1.- 3. Zakona o hrvatskim braniteljima iz Domovinskog rata i članovima njihovih obitelji („NN“ br. 121./17.) navedeni su i nalaze se na stranici Ministarstva hrvatskih branitelja, poveznica: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hyperlink r:id="rId5" w:history="1">
        <w:r w:rsidRPr="00CD7911">
          <w:rPr>
            <w:rFonts w:ascii="Verdana" w:hAnsi="Verdana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Priloženu natječajnu dokumentaciju ne vraćamo.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O rezultatima natječaja kandidati će biti obaviješteni u zakonskom roku</w:t>
      </w:r>
      <w:r>
        <w:rPr>
          <w:rFonts w:ascii="Verdana" w:hAnsi="Verdana"/>
          <w:color w:val="000000"/>
          <w:sz w:val="24"/>
          <w:szCs w:val="24"/>
          <w:lang w:eastAsia="hr-HR"/>
        </w:rPr>
        <w:t xml:space="preserve"> objavom na službenoj stranici Osnovne škole Tina Ujevića, Šibenik</w:t>
      </w:r>
      <w:r w:rsidRPr="00CD7911">
        <w:rPr>
          <w:rFonts w:ascii="Verdana" w:hAnsi="Verdana"/>
          <w:color w:val="000000"/>
          <w:sz w:val="24"/>
          <w:szCs w:val="24"/>
          <w:lang w:eastAsia="hr-HR"/>
        </w:rPr>
        <w:t>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Prijave s dokazima o ispunjavanju uvjeta natječaja dostavljaju se na adresu: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 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>
        <w:rPr>
          <w:rFonts w:ascii="Verdana" w:hAnsi="Verdana"/>
          <w:i/>
          <w:iCs/>
          <w:color w:val="000000"/>
          <w:sz w:val="24"/>
          <w:szCs w:val="24"/>
          <w:lang w:eastAsia="hr-HR"/>
        </w:rPr>
        <w:t>Osnovna škola Tina Ujevića, Šibenik</w:t>
      </w: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, </w:t>
      </w:r>
      <w:r>
        <w:rPr>
          <w:rFonts w:ascii="Verdana" w:hAnsi="Verdana"/>
          <w:i/>
          <w:iCs/>
          <w:color w:val="000000"/>
          <w:sz w:val="24"/>
          <w:szCs w:val="24"/>
          <w:lang w:eastAsia="hr-HR"/>
        </w:rPr>
        <w:t>Trg Andrije Hebranga 11, 22000 Šibenik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ind w:left="1440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s  naznakom – «</w:t>
      </w:r>
      <w:r w:rsidRPr="00CD7911">
        <w:rPr>
          <w:rFonts w:ascii="Verdana" w:hAnsi="Verdana"/>
          <w:b/>
          <w:bCs/>
          <w:i/>
          <w:iCs/>
          <w:color w:val="000000"/>
          <w:sz w:val="24"/>
          <w:szCs w:val="24"/>
          <w:lang w:eastAsia="hr-HR"/>
        </w:rPr>
        <w:t>za natječaj</w:t>
      </w:r>
      <w:r w:rsidRPr="00CD7911">
        <w:rPr>
          <w:rFonts w:ascii="Verdana" w:hAnsi="Verdana"/>
          <w:i/>
          <w:iCs/>
          <w:color w:val="000000"/>
          <w:sz w:val="24"/>
          <w:szCs w:val="24"/>
          <w:lang w:eastAsia="hr-HR"/>
        </w:rPr>
        <w:t>».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4"/>
          <w:szCs w:val="24"/>
          <w:lang w:eastAsia="hr-HR"/>
        </w:rPr>
      </w:pPr>
      <w:r w:rsidRPr="00CD7911">
        <w:rPr>
          <w:rFonts w:ascii="Verdana" w:hAnsi="Verdana"/>
          <w:color w:val="000000"/>
          <w:sz w:val="24"/>
          <w:szCs w:val="24"/>
          <w:lang w:eastAsia="hr-HR"/>
        </w:rPr>
        <w:t> </w:t>
      </w:r>
    </w:p>
    <w:p w:rsidR="00421300" w:rsidRPr="00CD7911" w:rsidRDefault="00421300" w:rsidP="00CD791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hr-HR"/>
        </w:rPr>
      </w:pPr>
      <w:r w:rsidRPr="00CD7911">
        <w:rPr>
          <w:rFonts w:ascii="Verdana" w:hAnsi="Verdana"/>
          <w:color w:val="000000"/>
          <w:sz w:val="17"/>
          <w:szCs w:val="17"/>
          <w:lang w:eastAsia="hr-HR"/>
        </w:rPr>
        <w:t> </w:t>
      </w:r>
    </w:p>
    <w:p w:rsidR="00421300" w:rsidRDefault="00421300" w:rsidP="0022603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RAVNATELJ ŠKOLE:</w:t>
      </w:r>
    </w:p>
    <w:p w:rsidR="00421300" w:rsidRPr="0022603B" w:rsidRDefault="00421300" w:rsidP="0022603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Vladimir Braica, prof., v.r.</w:t>
      </w:r>
    </w:p>
    <w:sectPr w:rsidR="00421300" w:rsidRPr="0022603B" w:rsidSect="0027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AA8"/>
    <w:multiLevelType w:val="multilevel"/>
    <w:tmpl w:val="6E8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93D99"/>
    <w:multiLevelType w:val="multilevel"/>
    <w:tmpl w:val="A6D6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8D5172"/>
    <w:multiLevelType w:val="multilevel"/>
    <w:tmpl w:val="B66C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1048D2"/>
    <w:multiLevelType w:val="multilevel"/>
    <w:tmpl w:val="B9E6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911"/>
    <w:rsid w:val="0022603B"/>
    <w:rsid w:val="00271E5B"/>
    <w:rsid w:val="00272515"/>
    <w:rsid w:val="00272B79"/>
    <w:rsid w:val="002C2590"/>
    <w:rsid w:val="003531C6"/>
    <w:rsid w:val="003820C0"/>
    <w:rsid w:val="00386D31"/>
    <w:rsid w:val="003B7AED"/>
    <w:rsid w:val="004162D0"/>
    <w:rsid w:val="00417072"/>
    <w:rsid w:val="00421300"/>
    <w:rsid w:val="00757F54"/>
    <w:rsid w:val="007C7A52"/>
    <w:rsid w:val="00866AA5"/>
    <w:rsid w:val="00891C6A"/>
    <w:rsid w:val="008A7A6F"/>
    <w:rsid w:val="009F4C31"/>
    <w:rsid w:val="00A41899"/>
    <w:rsid w:val="00A779F4"/>
    <w:rsid w:val="00C3290F"/>
    <w:rsid w:val="00CD7911"/>
    <w:rsid w:val="00D70ED5"/>
    <w:rsid w:val="00E231AD"/>
    <w:rsid w:val="00F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1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468</Words>
  <Characters>2670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Minga</dc:creator>
  <cp:keywords/>
  <dc:description/>
  <cp:lastModifiedBy>Tin</cp:lastModifiedBy>
  <cp:revision>10</cp:revision>
  <dcterms:created xsi:type="dcterms:W3CDTF">2018-10-12T11:40:00Z</dcterms:created>
  <dcterms:modified xsi:type="dcterms:W3CDTF">2019-02-25T08:18:00Z</dcterms:modified>
</cp:coreProperties>
</file>